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EB38C3" w14:textId="46EA1C0D" w:rsidR="00242604" w:rsidRPr="00242604" w:rsidRDefault="00242604" w:rsidP="004921C2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242604">
        <w:rPr>
          <w:rFonts w:ascii="微软雅黑" w:eastAsia="微软雅黑" w:hAnsi="微软雅黑" w:cs="宋体" w:hint="eastAsia"/>
          <w:kern w:val="0"/>
          <w:sz w:val="24"/>
          <w:szCs w:val="24"/>
        </w:rPr>
        <w:t>附：2022甘肃省民营企业50强榜单</w:t>
      </w:r>
    </w:p>
    <w:tbl>
      <w:tblPr>
        <w:tblW w:w="71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8"/>
        <w:gridCol w:w="5952"/>
      </w:tblGrid>
      <w:tr w:rsidR="00242604" w:rsidRPr="00242604" w14:paraId="70AC1B96" w14:textId="77777777" w:rsidTr="00242604">
        <w:trPr>
          <w:trHeight w:val="636"/>
        </w:trPr>
        <w:tc>
          <w:tcPr>
            <w:tcW w:w="11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ED6EB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排序</w:t>
            </w:r>
          </w:p>
        </w:tc>
        <w:tc>
          <w:tcPr>
            <w:tcW w:w="595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7BD9FE6" w14:textId="77777777" w:rsidR="00242604" w:rsidRPr="00242604" w:rsidRDefault="00242604" w:rsidP="00242604">
            <w:pPr>
              <w:widowControl/>
              <w:wordWrap w:val="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微软雅黑" w:eastAsia="微软雅黑" w:hAnsi="微软雅黑" w:cs="宋体" w:hint="eastAsia"/>
                <w:kern w:val="0"/>
                <w:sz w:val="23"/>
                <w:szCs w:val="23"/>
              </w:rPr>
              <w:t>                    单   位</w:t>
            </w:r>
          </w:p>
        </w:tc>
      </w:tr>
      <w:tr w:rsidR="00242604" w:rsidRPr="00242604" w14:paraId="415B5CC8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5AB2BF3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微软雅黑" w:cs="宋体" w:hint="eastAsia"/>
                <w:b/>
                <w:bCs/>
                <w:kern w:val="0"/>
                <w:sz w:val="23"/>
                <w:szCs w:val="23"/>
              </w:rPr>
              <w:t>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2C1D6D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正威（甘肃）铜业科技有限公司</w:t>
            </w:r>
          </w:p>
        </w:tc>
      </w:tr>
      <w:tr w:rsidR="00242604" w:rsidRPr="00242604" w14:paraId="46B5D3AD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9032F5C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A3CB9E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天水华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天电子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集团股份有限公司</w:t>
            </w:r>
          </w:p>
        </w:tc>
      </w:tr>
      <w:tr w:rsidR="00242604" w:rsidRPr="00242604" w14:paraId="0FE3497B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86631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957CD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甘肃国通大宗商品供应链管理股份有限公司</w:t>
            </w:r>
          </w:p>
        </w:tc>
      </w:tr>
      <w:tr w:rsidR="00242604" w:rsidRPr="00242604" w14:paraId="17A9E723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86B373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9F0C5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甘肃龙昌石化集团有限公司</w:t>
            </w:r>
          </w:p>
        </w:tc>
      </w:tr>
      <w:tr w:rsidR="00242604" w:rsidRPr="00242604" w14:paraId="7E27AEB0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C14E8A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2E3EA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兰鑫钢铁集团有限公司</w:t>
            </w:r>
          </w:p>
        </w:tc>
      </w:tr>
      <w:tr w:rsidR="00242604" w:rsidRPr="00242604" w14:paraId="3E1E4E05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65A48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659BFE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华邦建投集团股份有限公司</w:t>
            </w:r>
          </w:p>
        </w:tc>
      </w:tr>
      <w:tr w:rsidR="00242604" w:rsidRPr="00242604" w14:paraId="0D023D86" w14:textId="77777777" w:rsidTr="00242604">
        <w:trPr>
          <w:trHeight w:val="6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A3DB4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FF4E1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瓜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州广汇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能源经销有限公司</w:t>
            </w:r>
          </w:p>
        </w:tc>
      </w:tr>
      <w:tr w:rsidR="00242604" w:rsidRPr="00242604" w14:paraId="47A91CF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9FEF2B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B2BA7D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甘肃盛达集团有限公司</w:t>
            </w:r>
          </w:p>
        </w:tc>
      </w:tr>
      <w:tr w:rsidR="00242604" w:rsidRPr="00242604" w14:paraId="790E1411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DC9C5A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0AFF31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甘肃天庆房地产集团有限公司</w:t>
            </w:r>
          </w:p>
        </w:tc>
      </w:tr>
      <w:tr w:rsidR="00242604" w:rsidRPr="00242604" w14:paraId="231BB46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C24D86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C8E889D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中核华原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钛白股份有限公司</w:t>
            </w:r>
          </w:p>
        </w:tc>
      </w:tr>
      <w:tr w:rsidR="00242604" w:rsidRPr="00242604" w14:paraId="46E5A09F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E54E5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FFBB89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甘肃众友健康医药股份有限公司</w:t>
            </w:r>
          </w:p>
        </w:tc>
      </w:tr>
      <w:tr w:rsidR="00242604" w:rsidRPr="00242604" w14:paraId="47FEBC07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24FC1D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CC12E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兰州宏建建业集团有限公司</w:t>
            </w:r>
          </w:p>
        </w:tc>
      </w:tr>
      <w:tr w:rsidR="00242604" w:rsidRPr="00242604" w14:paraId="2FC2165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2803FB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D195440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大禹节水集团股份有限公司</w:t>
            </w:r>
          </w:p>
        </w:tc>
      </w:tr>
      <w:tr w:rsidR="00242604" w:rsidRPr="00242604" w14:paraId="1AC11715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E08B9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8589E6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兰州众邦电线电缆集团有限公司</w:t>
            </w:r>
          </w:p>
        </w:tc>
      </w:tr>
      <w:tr w:rsidR="00242604" w:rsidRPr="00242604" w14:paraId="0DD6EC39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9F2F4E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E6C9C3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甘肃顺泰铝业有限公司</w:t>
            </w:r>
          </w:p>
        </w:tc>
      </w:tr>
      <w:tr w:rsidR="00242604" w:rsidRPr="00242604" w14:paraId="5CD764B1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9310AE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97BC8E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甘肃鸿丰电石集团</w:t>
            </w:r>
          </w:p>
        </w:tc>
      </w:tr>
      <w:tr w:rsidR="00242604" w:rsidRPr="00242604" w14:paraId="5656A4EF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E3EB02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F9419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甘肃忠恒房地产开发集团有限公司</w:t>
            </w:r>
          </w:p>
        </w:tc>
      </w:tr>
      <w:tr w:rsidR="00242604" w:rsidRPr="00242604" w14:paraId="70FF504A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502458E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18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33458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酒泉市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浩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海煤化有限公司</w:t>
            </w:r>
          </w:p>
        </w:tc>
      </w:tr>
      <w:tr w:rsidR="00242604" w:rsidRPr="00242604" w14:paraId="7CC0DBC7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8179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19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A6D436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方大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炭素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新材料科技股份有限公司</w:t>
            </w:r>
          </w:p>
        </w:tc>
      </w:tr>
      <w:tr w:rsidR="00242604" w:rsidRPr="00242604" w14:paraId="69D3129B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BC5510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17EC5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嘉峪关市聚鑫达实业有限公司</w:t>
            </w:r>
          </w:p>
        </w:tc>
      </w:tr>
      <w:tr w:rsidR="00242604" w:rsidRPr="00242604" w14:paraId="03FEF07C" w14:textId="77777777" w:rsidTr="00242604">
        <w:trPr>
          <w:trHeight w:val="6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17DC34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0BAA955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甘肃莱安能源有限公司</w:t>
            </w:r>
          </w:p>
        </w:tc>
      </w:tr>
      <w:tr w:rsidR="00242604" w:rsidRPr="00242604" w14:paraId="48C0E7C7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5C66E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E4FCB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甘肃奇正实业集团有限公司</w:t>
            </w:r>
          </w:p>
        </w:tc>
      </w:tr>
      <w:tr w:rsidR="00242604" w:rsidRPr="00242604" w14:paraId="0820FE59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88A692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46B0163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甘肃省临洮铝业有限责任公司</w:t>
            </w:r>
          </w:p>
        </w:tc>
      </w:tr>
      <w:tr w:rsidR="00242604" w:rsidRPr="00242604" w14:paraId="0A14F47E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CA457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ED7DBB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甘肃宏达路桥建设集团有限公司</w:t>
            </w:r>
          </w:p>
        </w:tc>
      </w:tr>
      <w:tr w:rsidR="00242604" w:rsidRPr="00242604" w14:paraId="55D5CA8D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F446A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647A6C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甘肃东方钛业有限公司</w:t>
            </w:r>
          </w:p>
        </w:tc>
      </w:tr>
      <w:tr w:rsidR="00242604" w:rsidRPr="00242604" w14:paraId="4280BD82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5C86E2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53662F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兰州顺丰速运有限公司</w:t>
            </w:r>
          </w:p>
        </w:tc>
      </w:tr>
      <w:tr w:rsidR="00242604" w:rsidRPr="00242604" w14:paraId="166BDD61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FF2FB3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79C68C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甘肃中盛铝业有限公司</w:t>
            </w:r>
          </w:p>
        </w:tc>
      </w:tr>
      <w:tr w:rsidR="00242604" w:rsidRPr="00242604" w14:paraId="6545B84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318923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0AE998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金徽酒股份有限公司</w:t>
            </w:r>
            <w:proofErr w:type="gramEnd"/>
          </w:p>
        </w:tc>
      </w:tr>
      <w:tr w:rsidR="00242604" w:rsidRPr="00242604" w14:paraId="1159C8CD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EBC220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29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27298B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甘肃红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太阳面业集团</w:t>
            </w:r>
            <w:proofErr w:type="gramEnd"/>
          </w:p>
        </w:tc>
      </w:tr>
      <w:tr w:rsidR="00242604" w:rsidRPr="00242604" w14:paraId="5B822CC0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C7920E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DF06C9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甘肃宝徽实业集团有限公司</w:t>
            </w:r>
          </w:p>
        </w:tc>
      </w:tr>
      <w:tr w:rsidR="00242604" w:rsidRPr="00242604" w14:paraId="735F17C8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BFBAA6D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0C5E7E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玉门市陆丰矿业有限公司</w:t>
            </w:r>
          </w:p>
        </w:tc>
      </w:tr>
      <w:tr w:rsidR="00242604" w:rsidRPr="00242604" w14:paraId="6090ED08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22045C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B2188F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甘肃中天健商业地产经营管理集团有限公司</w:t>
            </w:r>
          </w:p>
        </w:tc>
      </w:tr>
      <w:tr w:rsidR="00242604" w:rsidRPr="00242604" w14:paraId="69EEDCA2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2E242A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D24702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甘肃前进牧业科技有限责任公司</w:t>
            </w:r>
          </w:p>
        </w:tc>
      </w:tr>
      <w:tr w:rsidR="00242604" w:rsidRPr="00242604" w14:paraId="5D740CB7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B931E9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09B511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天水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众兴菌业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科技股份有限公司</w:t>
            </w:r>
          </w:p>
        </w:tc>
      </w:tr>
      <w:tr w:rsidR="00242604" w:rsidRPr="00242604" w14:paraId="3A972782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18A385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445F36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甘肃伊真建设集团有限公司</w:t>
            </w:r>
          </w:p>
        </w:tc>
      </w:tr>
      <w:tr w:rsidR="00242604" w:rsidRPr="00242604" w14:paraId="4DC50B50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3D37A85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310276A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仕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通汽车销售有限公司</w:t>
            </w:r>
          </w:p>
        </w:tc>
      </w:tr>
      <w:tr w:rsidR="00242604" w:rsidRPr="00242604" w14:paraId="277B138F" w14:textId="77777777" w:rsidTr="00242604">
        <w:trPr>
          <w:trHeight w:val="6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B4FD501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0AB522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陇南市雄伟万利新材料有限公司</w:t>
            </w:r>
          </w:p>
        </w:tc>
      </w:tr>
      <w:tr w:rsidR="00242604" w:rsidRPr="00242604" w14:paraId="6C917CFB" w14:textId="77777777" w:rsidTr="00242604">
        <w:trPr>
          <w:trHeight w:val="627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7AA1EAE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38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467C8DD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甘肃宏达铝型材有限公司</w:t>
            </w:r>
          </w:p>
        </w:tc>
      </w:tr>
      <w:tr w:rsidR="00242604" w:rsidRPr="00242604" w14:paraId="29B24D00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47499F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lastRenderedPageBreak/>
              <w:t>39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842E75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甘肃九州通医药有限公司</w:t>
            </w:r>
          </w:p>
        </w:tc>
      </w:tr>
      <w:tr w:rsidR="00242604" w:rsidRPr="00242604" w14:paraId="52627A4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40C2A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7786FB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嘉峪关索通炭材料有限公司</w:t>
            </w:r>
          </w:p>
        </w:tc>
      </w:tr>
      <w:tr w:rsidR="00242604" w:rsidRPr="00242604" w14:paraId="5B0E9641" w14:textId="77777777" w:rsidTr="00242604">
        <w:trPr>
          <w:trHeight w:val="645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6FAA601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41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8BF3985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嘉峪关索通预焙阳极有限公司</w:t>
            </w:r>
          </w:p>
        </w:tc>
      </w:tr>
      <w:tr w:rsidR="00242604" w:rsidRPr="00242604" w14:paraId="249EB517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9A72E07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42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D9DAA64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兰州伊利乳业有限责任公司</w:t>
            </w:r>
          </w:p>
        </w:tc>
      </w:tr>
      <w:tr w:rsidR="00242604" w:rsidRPr="00242604" w14:paraId="4AF02499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7960972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43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1F54F4D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白银</w:t>
            </w:r>
            <w:proofErr w:type="gramStart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鑫昊</w:t>
            </w:r>
            <w:proofErr w:type="gramEnd"/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工贸有限公司</w:t>
            </w:r>
          </w:p>
        </w:tc>
      </w:tr>
      <w:tr w:rsidR="00242604" w:rsidRPr="00242604" w14:paraId="4AF9D30C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9B8E36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44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4FA2212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甘肃苏宁易购商贸有限公司</w:t>
            </w:r>
          </w:p>
        </w:tc>
      </w:tr>
      <w:tr w:rsidR="00242604" w:rsidRPr="00242604" w14:paraId="2414AF42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D224A46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45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5788543E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金徽矿业股份有限公司</w:t>
            </w:r>
          </w:p>
        </w:tc>
      </w:tr>
      <w:tr w:rsidR="00242604" w:rsidRPr="00242604" w14:paraId="7E310011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48943D8F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46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A0A74D5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甘肃德福新材料有限公司</w:t>
            </w:r>
          </w:p>
        </w:tc>
      </w:tr>
      <w:tr w:rsidR="00242604" w:rsidRPr="00242604" w14:paraId="4A6BF768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38DC9392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47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01162A93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甘肃高能中色环保科技有限公司</w:t>
            </w:r>
          </w:p>
        </w:tc>
      </w:tr>
      <w:tr w:rsidR="00242604" w:rsidRPr="00242604" w14:paraId="3240E168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2AFF3ED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48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D1B0FFB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甘肃滨河食品工业（集团）有限责任公司</w:t>
            </w:r>
          </w:p>
        </w:tc>
      </w:tr>
      <w:tr w:rsidR="00242604" w:rsidRPr="00242604" w14:paraId="37F0768D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E1428B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49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666B282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甘肃红川酒业有限责任公司</w:t>
            </w:r>
          </w:p>
        </w:tc>
      </w:tr>
      <w:tr w:rsidR="00242604" w:rsidRPr="00242604" w14:paraId="6BB31179" w14:textId="77777777" w:rsidTr="00242604">
        <w:trPr>
          <w:trHeight w:val="636"/>
        </w:trPr>
        <w:tc>
          <w:tcPr>
            <w:tcW w:w="116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1F00C7E8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b/>
                <w:bCs/>
                <w:kern w:val="0"/>
                <w:sz w:val="23"/>
                <w:szCs w:val="23"/>
              </w:rPr>
              <w:t>50</w:t>
            </w:r>
          </w:p>
        </w:tc>
        <w:tc>
          <w:tcPr>
            <w:tcW w:w="5952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14:paraId="7C01CA19" w14:textId="77777777" w:rsidR="00242604" w:rsidRPr="00242604" w:rsidRDefault="00242604" w:rsidP="00242604">
            <w:pPr>
              <w:widowControl/>
              <w:wordWrap w:val="0"/>
              <w:spacing w:line="660" w:lineRule="atLeast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242604">
              <w:rPr>
                <w:rFonts w:ascii="仿宋_GB2312" w:eastAsia="仿宋_GB2312" w:hAnsi="宋体" w:cs="宋体" w:hint="eastAsia"/>
                <w:kern w:val="0"/>
                <w:sz w:val="23"/>
                <w:szCs w:val="23"/>
              </w:rPr>
              <w:t>甘肃品高食品有限公司</w:t>
            </w:r>
          </w:p>
        </w:tc>
      </w:tr>
    </w:tbl>
    <w:p w14:paraId="258EFDE2" w14:textId="77777777" w:rsidR="00242604" w:rsidRPr="00242604" w:rsidRDefault="00242604" w:rsidP="00242604">
      <w:pPr>
        <w:widowControl/>
        <w:shd w:val="clear" w:color="auto" w:fill="FFFFFF"/>
        <w:spacing w:after="210"/>
        <w:jc w:val="left"/>
        <w:outlineLvl w:val="0"/>
        <w:rPr>
          <w:rFonts w:ascii="Microsoft YaHei UI" w:eastAsia="Microsoft YaHei UI" w:hAnsi="Microsoft YaHei UI" w:cs="宋体"/>
          <w:color w:val="222222"/>
          <w:spacing w:val="8"/>
          <w:kern w:val="36"/>
          <w:sz w:val="33"/>
          <w:szCs w:val="33"/>
        </w:rPr>
      </w:pPr>
    </w:p>
    <w:p w14:paraId="4D4F9E04" w14:textId="77777777" w:rsidR="00C46371" w:rsidRDefault="00C46371"/>
    <w:sectPr w:rsidR="00C4637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9DF23" w14:textId="77777777" w:rsidR="00CA0D86" w:rsidRDefault="00CA0D86" w:rsidP="004921C2">
      <w:r>
        <w:separator/>
      </w:r>
    </w:p>
  </w:endnote>
  <w:endnote w:type="continuationSeparator" w:id="0">
    <w:p w14:paraId="571681C6" w14:textId="77777777" w:rsidR="00CA0D86" w:rsidRDefault="00CA0D86" w:rsidP="004921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D7E720" w14:textId="77777777" w:rsidR="00CA0D86" w:rsidRDefault="00CA0D86" w:rsidP="004921C2">
      <w:r>
        <w:separator/>
      </w:r>
    </w:p>
  </w:footnote>
  <w:footnote w:type="continuationSeparator" w:id="0">
    <w:p w14:paraId="6DF99446" w14:textId="77777777" w:rsidR="00CA0D86" w:rsidRDefault="00CA0D86" w:rsidP="004921C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604"/>
    <w:rsid w:val="00242604"/>
    <w:rsid w:val="004921C2"/>
    <w:rsid w:val="0096594B"/>
    <w:rsid w:val="00C46371"/>
    <w:rsid w:val="00CA0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AC15A3"/>
  <w15:chartTrackingRefBased/>
  <w15:docId w15:val="{0FFFF8C4-A4D3-4D57-BEDE-5A0FF7807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42604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242604"/>
    <w:rPr>
      <w:rFonts w:ascii="宋体" w:eastAsia="宋体" w:hAnsi="宋体" w:cs="宋体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42604"/>
    <w:rPr>
      <w:b/>
      <w:bCs/>
    </w:rPr>
  </w:style>
  <w:style w:type="paragraph" w:styleId="a4">
    <w:name w:val="Normal (Web)"/>
    <w:basedOn w:val="a"/>
    <w:uiPriority w:val="99"/>
    <w:semiHidden/>
    <w:unhideWhenUsed/>
    <w:rsid w:val="0024260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5">
    <w:name w:val="header"/>
    <w:basedOn w:val="a"/>
    <w:link w:val="a6"/>
    <w:uiPriority w:val="99"/>
    <w:unhideWhenUsed/>
    <w:rsid w:val="004921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4921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4921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4921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40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135</Words>
  <Characters>770</Characters>
  <Application>Microsoft Office Word</Application>
  <DocSecurity>0</DocSecurity>
  <Lines>6</Lines>
  <Paragraphs>1</Paragraphs>
  <ScaleCrop>false</ScaleCrop>
  <Company/>
  <LinksUpToDate>false</LinksUpToDate>
  <CharactersWithSpaces>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锦俊</dc:creator>
  <cp:keywords/>
  <dc:description/>
  <cp:lastModifiedBy>CSD GP</cp:lastModifiedBy>
  <cp:revision>2</cp:revision>
  <dcterms:created xsi:type="dcterms:W3CDTF">2022-07-04T09:46:00Z</dcterms:created>
  <dcterms:modified xsi:type="dcterms:W3CDTF">2022-07-04T09:46:00Z</dcterms:modified>
</cp:coreProperties>
</file>